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proofErr w:type="gramStart"/>
      <w:r w:rsidR="003B4C7D">
        <w:rPr>
          <w:rFonts w:ascii="Times New Roman" w:hAnsi="Times New Roman"/>
          <w:b/>
          <w:sz w:val="28"/>
          <w:szCs w:val="28"/>
        </w:rPr>
        <w:t>АДМИНИСТРАЦИЯ  СЕРГИНСКОГО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37A" w:rsidRPr="008C5FE3" w:rsidRDefault="003B4C7D" w:rsidP="00E1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7928">
        <w:rPr>
          <w:rFonts w:ascii="Times New Roman" w:hAnsi="Times New Roman"/>
          <w:sz w:val="28"/>
          <w:szCs w:val="28"/>
        </w:rPr>
        <w:t>.03</w:t>
      </w:r>
      <w:r w:rsidR="00E1437A" w:rsidRPr="008C5FE3">
        <w:rPr>
          <w:rFonts w:ascii="Times New Roman" w:hAnsi="Times New Roman"/>
          <w:sz w:val="28"/>
          <w:szCs w:val="28"/>
        </w:rPr>
        <w:t>.2023 №</w:t>
      </w:r>
      <w:r w:rsidR="00017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:rsidR="00E1437A" w:rsidRDefault="003B4C7D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Сергино</w:t>
      </w:r>
    </w:p>
    <w:p w:rsidR="00E1437A" w:rsidRDefault="00E1437A" w:rsidP="00E1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37A" w:rsidRDefault="00E1437A" w:rsidP="00E143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5FE3"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 закупа</w:t>
      </w:r>
      <w:r w:rsidR="00375009">
        <w:rPr>
          <w:rFonts w:ascii="Times New Roman" w:hAnsi="Times New Roman"/>
          <w:sz w:val="28"/>
          <w:szCs w:val="28"/>
        </w:rPr>
        <w:t>емым администрацией Сергинского</w:t>
      </w:r>
      <w:r w:rsidRPr="008C5FE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подведомственным ей казенным учреждениям, муниципальным унитарным предприятиям</w:t>
      </w:r>
    </w:p>
    <w:p w:rsidR="00E1437A" w:rsidRPr="008C5FE3" w:rsidRDefault="00E1437A" w:rsidP="00E143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37A" w:rsidRPr="00370BE6" w:rsidRDefault="00E1437A" w:rsidP="00E1437A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</w:rPr>
        <w:t xml:space="preserve">      </w:t>
      </w:r>
      <w:r w:rsidRPr="00A300DB">
        <w:rPr>
          <w:rFonts w:ascii="Times New Roman" w:hAnsi="Times New Roman" w:cs="Times New Roman"/>
          <w:b w:val="0"/>
          <w:color w:val="auto"/>
        </w:rPr>
        <w:t>В соответствии с пунктом 5 статьи 19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</w:t>
      </w:r>
      <w:r w:rsidRPr="00A300DB">
        <w:rPr>
          <w:rFonts w:ascii="Times New Roman" w:hAnsi="Times New Roman"/>
          <w:b w:val="0"/>
          <w:color w:val="auto"/>
        </w:rPr>
        <w:t xml:space="preserve"> постановле</w:t>
      </w:r>
      <w:r w:rsidR="003B4C7D">
        <w:rPr>
          <w:rFonts w:ascii="Times New Roman" w:hAnsi="Times New Roman"/>
          <w:b w:val="0"/>
          <w:color w:val="auto"/>
        </w:rPr>
        <w:t>ниями администрации Сергинского</w:t>
      </w:r>
      <w:r w:rsidRPr="00A300DB">
        <w:rPr>
          <w:rFonts w:ascii="Times New Roman" w:hAnsi="Times New Roman"/>
          <w:b w:val="0"/>
          <w:color w:val="auto"/>
        </w:rPr>
        <w:t xml:space="preserve"> сельсовета Куйбышевского рай</w:t>
      </w:r>
      <w:r w:rsidR="003B4C7D">
        <w:rPr>
          <w:rFonts w:ascii="Times New Roman" w:hAnsi="Times New Roman"/>
          <w:b w:val="0"/>
          <w:color w:val="auto"/>
        </w:rPr>
        <w:t>она Новосибирской области от  14.02.2017 г. № 12</w:t>
      </w:r>
      <w:r w:rsidRPr="00A300DB">
        <w:rPr>
          <w:rFonts w:ascii="Times New Roman" w:hAnsi="Times New Roman"/>
          <w:b w:val="0"/>
          <w:color w:val="auto"/>
        </w:rPr>
        <w:t xml:space="preserve">  «Об установлении требований к порядку разработки и принятия правовых актов о нормировании в сфере закупок, содержанию указанных актов и обесп</w:t>
      </w:r>
      <w:r w:rsidR="003B4C7D">
        <w:rPr>
          <w:rFonts w:ascii="Times New Roman" w:hAnsi="Times New Roman"/>
          <w:b w:val="0"/>
          <w:color w:val="auto"/>
        </w:rPr>
        <w:t>ечению их исполнения », от 14.02.2018  №11</w:t>
      </w:r>
      <w:r w:rsidRPr="00A300DB">
        <w:rPr>
          <w:rFonts w:ascii="Times New Roman" w:hAnsi="Times New Roman"/>
          <w:b w:val="0"/>
          <w:color w:val="auto"/>
        </w:rPr>
        <w:t xml:space="preserve"> «</w:t>
      </w:r>
      <w:r w:rsidRPr="00A300DB">
        <w:rPr>
          <w:rFonts w:ascii="Times New Roman" w:hAnsi="Times New Roman" w:cs="Times New Roman"/>
          <w:b w:val="0"/>
          <w:color w:val="auto"/>
        </w:rPr>
        <w:t>Об</w:t>
      </w:r>
      <w:r w:rsidR="003B4C7D">
        <w:rPr>
          <w:rFonts w:ascii="Times New Roman" w:hAnsi="Times New Roman" w:cs="Times New Roman"/>
          <w:b w:val="0"/>
          <w:color w:val="000000" w:themeColor="text1"/>
        </w:rPr>
        <w:t xml:space="preserve"> установлении п</w:t>
      </w:r>
      <w:r w:rsidRPr="00A300DB">
        <w:rPr>
          <w:rFonts w:ascii="Times New Roman" w:hAnsi="Times New Roman" w:cs="Times New Roman"/>
          <w:b w:val="0"/>
          <w:color w:val="000000" w:themeColor="text1"/>
        </w:rPr>
        <w:t xml:space="preserve">равил определения требований к закупаемым </w:t>
      </w:r>
      <w:r w:rsidR="003B4C7D">
        <w:rPr>
          <w:rFonts w:ascii="Times New Roman" w:hAnsi="Times New Roman" w:cs="Times New Roman"/>
          <w:b w:val="0"/>
          <w:color w:val="000000" w:themeColor="text1"/>
        </w:rPr>
        <w:t xml:space="preserve">администрацией Сергинского сельсовета Куйбышевского района Новосибирской области </w:t>
      </w:r>
      <w:r w:rsidR="00484AF2">
        <w:rPr>
          <w:rFonts w:ascii="Times New Roman" w:hAnsi="Times New Roman" w:cs="Times New Roman"/>
          <w:b w:val="0"/>
          <w:color w:val="000000" w:themeColor="text1"/>
        </w:rPr>
        <w:t xml:space="preserve">  и подведомственным ей</w:t>
      </w:r>
      <w:r w:rsidRPr="00A300DB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84AF2">
        <w:rPr>
          <w:rFonts w:ascii="Times New Roman" w:hAnsi="Times New Roman" w:cs="Times New Roman"/>
          <w:b w:val="0"/>
          <w:color w:val="000000" w:themeColor="text1"/>
        </w:rPr>
        <w:t xml:space="preserve">казенным и бюджетным учреждениям  </w:t>
      </w:r>
      <w:r w:rsidRPr="00A300DB">
        <w:rPr>
          <w:rFonts w:ascii="Times New Roman" w:hAnsi="Times New Roman" w:cs="Times New Roman"/>
          <w:b w:val="0"/>
          <w:color w:val="000000" w:themeColor="text1"/>
        </w:rPr>
        <w:t xml:space="preserve"> отдельным видам товаров, услуг (в том числе предельные цены товаров, работ, услуг)»</w:t>
      </w:r>
      <w:r w:rsidRPr="00A300DB">
        <w:rPr>
          <w:rFonts w:ascii="Times New Roman" w:hAnsi="Times New Roman"/>
          <w:b w:val="0"/>
          <w:color w:val="auto"/>
        </w:rPr>
        <w:t>, админ</w:t>
      </w:r>
      <w:r w:rsidR="003B4C7D">
        <w:rPr>
          <w:rFonts w:ascii="Times New Roman" w:hAnsi="Times New Roman"/>
          <w:b w:val="0"/>
          <w:color w:val="auto"/>
        </w:rPr>
        <w:t>истрация Сергинского</w:t>
      </w:r>
      <w:r w:rsidRPr="00A300DB">
        <w:rPr>
          <w:rFonts w:ascii="Times New Roman" w:hAnsi="Times New Roman"/>
          <w:b w:val="0"/>
          <w:color w:val="auto"/>
        </w:rPr>
        <w:t xml:space="preserve"> сельсовета ПОСТАНОВЛЯЕТ</w:t>
      </w:r>
      <w:r>
        <w:rPr>
          <w:rFonts w:ascii="Times New Roman" w:hAnsi="Times New Roman"/>
          <w:b w:val="0"/>
          <w:color w:val="auto"/>
        </w:rPr>
        <w:t>:</w:t>
      </w:r>
    </w:p>
    <w:p w:rsidR="00E1437A" w:rsidRPr="0093156E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Требования к отдельным видам товаров, работ</w:t>
      </w:r>
      <w:r w:rsidRPr="0093156E">
        <w:rPr>
          <w:rFonts w:ascii="Times New Roman" w:hAnsi="Times New Roman"/>
          <w:sz w:val="28"/>
          <w:szCs w:val="28"/>
        </w:rPr>
        <w:t>, услуг (в том числе предельные цены товаров, работ, услуг) закупа</w:t>
      </w:r>
      <w:r w:rsidR="003B4C7D">
        <w:rPr>
          <w:rFonts w:ascii="Times New Roman" w:hAnsi="Times New Roman"/>
          <w:sz w:val="28"/>
          <w:szCs w:val="28"/>
        </w:rPr>
        <w:t>емым администрацией Сергинского</w:t>
      </w:r>
      <w:r w:rsidRPr="0093156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и подведомственным ей казенным учреждениям, муниципальным унитарным предприятиям.</w:t>
      </w:r>
    </w:p>
    <w:p w:rsidR="00E1437A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156E">
        <w:rPr>
          <w:rFonts w:ascii="Times New Roman" w:hAnsi="Times New Roman"/>
          <w:sz w:val="28"/>
          <w:szCs w:val="28"/>
        </w:rPr>
        <w:t>2. Постановл</w:t>
      </w:r>
      <w:r w:rsidR="003B4C7D">
        <w:rPr>
          <w:rFonts w:ascii="Times New Roman" w:hAnsi="Times New Roman"/>
          <w:sz w:val="28"/>
          <w:szCs w:val="28"/>
        </w:rPr>
        <w:t>ение  администрации Сергинского</w:t>
      </w:r>
      <w:r w:rsidRPr="0093156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</w:t>
      </w:r>
      <w:r w:rsidR="003B4C7D">
        <w:rPr>
          <w:rFonts w:ascii="Times New Roman" w:hAnsi="Times New Roman"/>
          <w:sz w:val="28"/>
          <w:szCs w:val="28"/>
        </w:rPr>
        <w:t xml:space="preserve">ой области №36 от  </w:t>
      </w:r>
      <w:proofErr w:type="spellStart"/>
      <w:r w:rsidR="003B4C7D">
        <w:rPr>
          <w:rFonts w:ascii="Times New Roman" w:hAnsi="Times New Roman"/>
          <w:sz w:val="28"/>
          <w:szCs w:val="28"/>
        </w:rPr>
        <w:t>от</w:t>
      </w:r>
      <w:proofErr w:type="spellEnd"/>
      <w:r w:rsidR="003B4C7D">
        <w:rPr>
          <w:rFonts w:ascii="Times New Roman" w:hAnsi="Times New Roman"/>
          <w:sz w:val="28"/>
          <w:szCs w:val="28"/>
        </w:rPr>
        <w:t xml:space="preserve"> 11.12.2018</w:t>
      </w:r>
      <w:r w:rsidRPr="0093156E">
        <w:rPr>
          <w:rFonts w:ascii="Times New Roman" w:hAnsi="Times New Roman"/>
          <w:sz w:val="28"/>
          <w:szCs w:val="28"/>
        </w:rPr>
        <w:t xml:space="preserve"> г. «Об утверждении Требований к отдельным видам товаров, работ, услуг (в том числе предельные цены товаров, работ, услуг) закупа</w:t>
      </w:r>
      <w:r w:rsidR="003B4C7D">
        <w:rPr>
          <w:rFonts w:ascii="Times New Roman" w:hAnsi="Times New Roman"/>
          <w:sz w:val="28"/>
          <w:szCs w:val="28"/>
        </w:rPr>
        <w:t>емым администрацией Сергинского</w:t>
      </w:r>
      <w:r w:rsidRPr="0093156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3B4C7D">
        <w:rPr>
          <w:rFonts w:ascii="Times New Roman" w:hAnsi="Times New Roman"/>
          <w:sz w:val="28"/>
          <w:szCs w:val="28"/>
        </w:rPr>
        <w:t xml:space="preserve">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и  нормативных затрат на обеспечение функций указанных органов</w:t>
      </w:r>
      <w:r w:rsidRPr="0093156E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E1437A" w:rsidRDefault="00E1437A" w:rsidP="00E1437A">
      <w:pPr>
        <w:pStyle w:val="a6"/>
        <w:spacing w:after="0" w:line="240" w:lineRule="auto"/>
        <w:rPr>
          <w:bCs w:val="0"/>
          <w:szCs w:val="28"/>
        </w:rPr>
      </w:pPr>
      <w:r>
        <w:rPr>
          <w:szCs w:val="28"/>
        </w:rPr>
        <w:t xml:space="preserve">3.   </w:t>
      </w:r>
      <w:r w:rsidRPr="00033FCD">
        <w:rPr>
          <w:bCs w:val="0"/>
          <w:szCs w:val="28"/>
        </w:rPr>
        <w:t xml:space="preserve">Опубликовать </w:t>
      </w:r>
      <w:proofErr w:type="gramStart"/>
      <w:r w:rsidRPr="00033FCD">
        <w:rPr>
          <w:bCs w:val="0"/>
          <w:szCs w:val="28"/>
        </w:rPr>
        <w:t>настоящее</w:t>
      </w:r>
      <w:r>
        <w:rPr>
          <w:bCs w:val="0"/>
          <w:szCs w:val="28"/>
        </w:rPr>
        <w:t xml:space="preserve"> </w:t>
      </w:r>
      <w:r w:rsidRPr="00033FCD">
        <w:rPr>
          <w:bCs w:val="0"/>
          <w:szCs w:val="28"/>
        </w:rPr>
        <w:t xml:space="preserve"> Постановление</w:t>
      </w:r>
      <w:proofErr w:type="gramEnd"/>
      <w:r w:rsidRPr="00033FCD">
        <w:rPr>
          <w:bCs w:val="0"/>
          <w:szCs w:val="28"/>
        </w:rPr>
        <w:t xml:space="preserve"> в периодическом </w:t>
      </w:r>
    </w:p>
    <w:p w:rsidR="00E1437A" w:rsidRDefault="00E1437A" w:rsidP="003B4C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BE6">
        <w:rPr>
          <w:rFonts w:ascii="Times New Roman" w:hAnsi="Times New Roman"/>
          <w:bCs/>
          <w:sz w:val="28"/>
          <w:szCs w:val="28"/>
        </w:rPr>
        <w:t xml:space="preserve">печатном издании «Вестник» органов местного самоуправления и разместить на официальном сайте администрации </w:t>
      </w:r>
      <w:r w:rsidR="003B4C7D">
        <w:rPr>
          <w:rFonts w:ascii="Times New Roman" w:hAnsi="Times New Roman"/>
          <w:sz w:val="28"/>
          <w:szCs w:val="28"/>
        </w:rPr>
        <w:t>Сергинского</w:t>
      </w:r>
      <w:r w:rsidRPr="00370BE6">
        <w:rPr>
          <w:rFonts w:ascii="Times New Roman" w:hAnsi="Times New Roman"/>
          <w:sz w:val="28"/>
          <w:szCs w:val="28"/>
        </w:rPr>
        <w:t xml:space="preserve"> </w:t>
      </w:r>
      <w:r w:rsidRPr="00370BE6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370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ab/>
      </w:r>
    </w:p>
    <w:p w:rsidR="00E1437A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Pr="002324FD" w:rsidRDefault="00E1437A" w:rsidP="00E14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37A" w:rsidRDefault="003B4C7D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Сергинского</w:t>
      </w:r>
      <w:r w:rsidR="00E1437A"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/>
          <w:sz w:val="28"/>
          <w:szCs w:val="28"/>
        </w:rPr>
        <w:t>Е.Н.Архипова</w:t>
      </w: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jc w:val="right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0"/>
        <w:gridCol w:w="4434"/>
      </w:tblGrid>
      <w:tr w:rsidR="00E1437A" w:rsidRPr="002B3D94" w:rsidTr="001138C2">
        <w:tc>
          <w:tcPr>
            <w:tcW w:w="5070" w:type="dxa"/>
          </w:tcPr>
          <w:p w:rsidR="00E1437A" w:rsidRPr="002B3D94" w:rsidRDefault="00E1437A" w:rsidP="001138C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1437A" w:rsidRDefault="00E1437A" w:rsidP="001138C2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437A" w:rsidRDefault="00E1437A" w:rsidP="001138C2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437A" w:rsidRDefault="00E1437A" w:rsidP="001138C2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437A" w:rsidRDefault="00E1437A" w:rsidP="001138C2">
            <w:pPr>
              <w:tabs>
                <w:tab w:val="center" w:pos="2142"/>
                <w:tab w:val="right" w:pos="4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437A" w:rsidRDefault="00E1437A" w:rsidP="001138C2">
            <w:pPr>
              <w:tabs>
                <w:tab w:val="center" w:pos="2142"/>
                <w:tab w:val="right" w:pos="428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E1437A" w:rsidRPr="002B3D94" w:rsidRDefault="00E1437A" w:rsidP="001138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="003B4C7D">
              <w:rPr>
                <w:rFonts w:ascii="Times New Roman" w:hAnsi="Times New Roman"/>
                <w:sz w:val="28"/>
                <w:szCs w:val="28"/>
              </w:rPr>
              <w:t>ением администрации Сергинского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Куйбышевского ра</w:t>
            </w:r>
            <w:r w:rsidR="003B4C7D">
              <w:rPr>
                <w:rFonts w:ascii="Times New Roman" w:hAnsi="Times New Roman"/>
                <w:sz w:val="28"/>
                <w:szCs w:val="28"/>
              </w:rPr>
              <w:t>йона Новосибирской области от 21.03.2023 г. № 16</w:t>
            </w:r>
          </w:p>
        </w:tc>
      </w:tr>
    </w:tbl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E1437A" w:rsidRDefault="00E1437A" w:rsidP="00E1437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предельные цены товаров, работ, услуг) </w:t>
      </w:r>
      <w:proofErr w:type="gramStart"/>
      <w:r>
        <w:rPr>
          <w:rFonts w:ascii="Times New Roman" w:hAnsi="Times New Roman"/>
          <w:sz w:val="28"/>
          <w:szCs w:val="28"/>
        </w:rPr>
        <w:t xml:space="preserve">закупаемым  </w:t>
      </w:r>
      <w:r w:rsidRPr="00F85FD6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F85FD6">
        <w:rPr>
          <w:rFonts w:ascii="Times New Roman" w:hAnsi="Times New Roman"/>
          <w:sz w:val="28"/>
          <w:szCs w:val="28"/>
        </w:rPr>
        <w:t xml:space="preserve"> </w:t>
      </w:r>
      <w:r w:rsidR="003B4C7D">
        <w:rPr>
          <w:rFonts w:ascii="Times New Roman" w:hAnsi="Times New Roman"/>
          <w:sz w:val="28"/>
          <w:szCs w:val="28"/>
        </w:rPr>
        <w:t>Сергинского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FD6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</w:t>
      </w:r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</w:p>
    <w:p w:rsidR="00E1437A" w:rsidRDefault="00E1437A" w:rsidP="00E14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Требования к отдельным видам товаров, работ, услуг (в том числе предельные цены товаров, работ, услуг) закупаемым  </w:t>
      </w:r>
      <w:r w:rsidRPr="00F85FD6">
        <w:rPr>
          <w:rFonts w:ascii="Times New Roman" w:hAnsi="Times New Roman"/>
          <w:sz w:val="28"/>
          <w:szCs w:val="28"/>
        </w:rPr>
        <w:t xml:space="preserve">администрацией </w:t>
      </w:r>
      <w:r w:rsidR="00484AF2">
        <w:rPr>
          <w:rFonts w:ascii="Times New Roman" w:hAnsi="Times New Roman"/>
          <w:sz w:val="28"/>
          <w:szCs w:val="28"/>
        </w:rPr>
        <w:t>Сергинского</w:t>
      </w:r>
      <w:r w:rsidRPr="00F85FD6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 утверждаются в соответствии с постановлением Администрации отдельным видам товаров, работ, услуг (в том числе предельных цен товаров, работ, услуг)» (далее - Правила).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Прилагаемый Ведомственный перечень составлен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1 утвержденных Правил (далее - обязательный перечень).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к отдельным видам товаров, работ, услуг, закупаемым Администрацией</w:t>
      </w:r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(далее - Требования к отдельным видам товаров, работ, услуг), должны содержать: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наименование товаров, работ, услуг, подлежащих нормированию;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функциональное назначение товаров, работ, услуг, подлежащих нормированию;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>
        <w:rPr>
          <w:rFonts w:ascii="Times New Roman" w:hAnsi="Times New Roman"/>
          <w:sz w:val="28"/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доля расходов администрации</w:t>
      </w:r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доля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контрактов  </w:t>
      </w:r>
      <w:r w:rsidR="00484A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 и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на приобретение товаров, работ, услуг, заключенных в отчетном финансовом году.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Требований критерии исходя из определения их значений в процентном отношении к объему </w:t>
      </w:r>
      <w:proofErr w:type="gramStart"/>
      <w:r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осуществляемых Администрацией</w:t>
      </w:r>
      <w:r w:rsidRPr="0018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3DB6">
        <w:rPr>
          <w:rFonts w:ascii="Times New Roman" w:hAnsi="Times New Roman"/>
          <w:sz w:val="28"/>
          <w:szCs w:val="28"/>
        </w:rPr>
        <w:t>подведомственным ей казенным учреждениям</w:t>
      </w:r>
      <w:r>
        <w:rPr>
          <w:rFonts w:ascii="Times New Roman" w:hAnsi="Times New Roman"/>
          <w:sz w:val="28"/>
          <w:szCs w:val="28"/>
        </w:rPr>
        <w:t>,</w:t>
      </w:r>
      <w:r w:rsidRPr="00B03DB6">
        <w:rPr>
          <w:rFonts w:ascii="Times New Roman" w:hAnsi="Times New Roman"/>
          <w:sz w:val="28"/>
          <w:szCs w:val="28"/>
        </w:rPr>
        <w:t xml:space="preserve"> муниципальным унитарным предприятиям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Требований.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 Администрации.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Требования к отдельным видам товаров, работ, услуг, включенных в Ведомственный перечень, могут устанавливаться с учетом категорий или групп должностей работников.</w:t>
      </w: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1437A" w:rsidSect="004E554C">
          <w:pgSz w:w="11906" w:h="16838"/>
          <w:pgMar w:top="567" w:right="851" w:bottom="567" w:left="1701" w:header="709" w:footer="709" w:gutter="0"/>
          <w:cols w:space="708"/>
          <w:docGrid w:linePitch="381"/>
        </w:sectPr>
      </w:pPr>
    </w:p>
    <w:p w:rsidR="00E1437A" w:rsidRDefault="00E1437A" w:rsidP="00E1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УТВЕРЖДЕН</w:t>
      </w: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</w:t>
      </w:r>
    </w:p>
    <w:p w:rsidR="00E1437A" w:rsidRDefault="00484AF2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Сергинского</w:t>
      </w:r>
      <w:r w:rsidR="00E1437A">
        <w:rPr>
          <w:rFonts w:ascii="Times New Roman" w:hAnsi="Times New Roman"/>
          <w:sz w:val="28"/>
          <w:szCs w:val="28"/>
        </w:rPr>
        <w:t xml:space="preserve"> сельсовета </w:t>
      </w: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E1437A" w:rsidRDefault="00E1437A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1437A" w:rsidRDefault="00484AF2" w:rsidP="00E1437A">
      <w:pPr>
        <w:tabs>
          <w:tab w:val="left" w:pos="10350"/>
        </w:tabs>
        <w:spacing w:after="0"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«21»</w:t>
      </w:r>
      <w:r w:rsidR="0037500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марта 2023г. №_16</w:t>
      </w:r>
      <w:r w:rsidR="00E1437A">
        <w:rPr>
          <w:rFonts w:ascii="Times New Roman" w:hAnsi="Times New Roman"/>
          <w:sz w:val="28"/>
          <w:szCs w:val="28"/>
        </w:rPr>
        <w:t xml:space="preserve">__                                                                                 </w:t>
      </w:r>
    </w:p>
    <w:p w:rsidR="00E1437A" w:rsidRPr="00A14B37" w:rsidRDefault="00E1437A" w:rsidP="00E1437A">
      <w:pPr>
        <w:tabs>
          <w:tab w:val="left" w:pos="10350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____________________</w:t>
      </w:r>
    </w:p>
    <w:p w:rsidR="00E1437A" w:rsidRPr="005E40E0" w:rsidRDefault="00E1437A" w:rsidP="00E1437A">
      <w:pPr>
        <w:ind w:left="10745"/>
        <w:jc w:val="both"/>
        <w:rPr>
          <w:sz w:val="24"/>
          <w:szCs w:val="24"/>
        </w:rPr>
      </w:pPr>
    </w:p>
    <w:p w:rsidR="00E1437A" w:rsidRPr="00A14B37" w:rsidRDefault="00E1437A" w:rsidP="00E1437A">
      <w:pPr>
        <w:spacing w:after="0" w:line="240" w:lineRule="exact"/>
        <w:ind w:left="567" w:right="395"/>
        <w:jc w:val="center"/>
        <w:rPr>
          <w:rFonts w:ascii="Times New Roman" w:hAnsi="Times New Roman"/>
          <w:bCs/>
          <w:spacing w:val="60"/>
          <w:sz w:val="28"/>
          <w:szCs w:val="28"/>
        </w:rPr>
      </w:pPr>
      <w:r w:rsidRPr="00A14B37">
        <w:rPr>
          <w:rFonts w:ascii="Times New Roman" w:hAnsi="Times New Roman"/>
          <w:bCs/>
          <w:spacing w:val="60"/>
          <w:sz w:val="24"/>
          <w:szCs w:val="24"/>
        </w:rPr>
        <w:t xml:space="preserve"> </w:t>
      </w:r>
      <w:r w:rsidRPr="00A14B37">
        <w:rPr>
          <w:rFonts w:ascii="Times New Roman" w:hAnsi="Times New Roman"/>
          <w:bCs/>
          <w:spacing w:val="60"/>
          <w:sz w:val="28"/>
          <w:szCs w:val="28"/>
        </w:rPr>
        <w:t>ВЕДОМСТВЕННЫЙ ПЕРЕЧЕНЬ</w:t>
      </w:r>
    </w:p>
    <w:p w:rsidR="00E1437A" w:rsidRPr="00A14B37" w:rsidRDefault="00E1437A" w:rsidP="00E1437A">
      <w:pPr>
        <w:spacing w:after="0" w:line="240" w:lineRule="exact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A14B37">
        <w:rPr>
          <w:rFonts w:ascii="Times New Roman" w:hAnsi="Times New Roman"/>
          <w:bCs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A14B37">
        <w:rPr>
          <w:rFonts w:ascii="Times New Roman" w:hAnsi="Times New Roman"/>
          <w:bCs/>
          <w:sz w:val="28"/>
          <w:szCs w:val="28"/>
        </w:rPr>
        <w:br/>
        <w:t>(в том числе предельные цены товаров, работ, услуг) к ним</w:t>
      </w:r>
    </w:p>
    <w:p w:rsidR="00E1437A" w:rsidRPr="00A14B37" w:rsidRDefault="00E1437A" w:rsidP="00E1437A">
      <w:pPr>
        <w:spacing w:after="0" w:line="240" w:lineRule="exact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1701"/>
        <w:gridCol w:w="851"/>
        <w:gridCol w:w="850"/>
        <w:gridCol w:w="1559"/>
        <w:gridCol w:w="1134"/>
        <w:gridCol w:w="1418"/>
        <w:gridCol w:w="1559"/>
        <w:gridCol w:w="1276"/>
        <w:gridCol w:w="1134"/>
        <w:gridCol w:w="1559"/>
        <w:gridCol w:w="1418"/>
      </w:tblGrid>
      <w:tr w:rsidR="00E1437A" w:rsidRPr="00A14B37" w:rsidTr="001138C2"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77" w:firstLine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36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6946" w:type="dxa"/>
            <w:gridSpan w:val="5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99" w:right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заказчиками </w:t>
            </w:r>
          </w:p>
        </w:tc>
      </w:tr>
      <w:tr w:rsidR="00E1437A" w:rsidRPr="00A14B37" w:rsidTr="001138C2">
        <w:trPr>
          <w:trHeight w:val="2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552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410" w:type="dxa"/>
            <w:gridSpan w:val="2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Обоснование отклонения значения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характеристикот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 утвержденной администрацией муниципального района</w:t>
            </w:r>
          </w:p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имени Лазо</w:t>
            </w: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Функциональное назначение*</w:t>
            </w:r>
          </w:p>
        </w:tc>
      </w:tr>
      <w:tr w:rsidR="00E1437A" w:rsidRPr="00A14B37" w:rsidTr="001138C2">
        <w:trPr>
          <w:trHeight w:val="2068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Работники учреждений Управления образования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204"/>
        </w:trPr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30.02.12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14B37">
                <w:rPr>
                  <w:rFonts w:ascii="Times New Roman" w:hAnsi="Times New Roman"/>
                  <w:sz w:val="18"/>
                  <w:szCs w:val="18"/>
                </w:rPr>
                <w:t>10 кг</w:t>
              </w:r>
            </w:smartTag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автоматической обработки данных ("лэптопы", "ноутбуки", "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сабноутбуки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Ноутбуки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удаленных рабочих мест работников компьютерной техникой</w:t>
            </w:r>
          </w:p>
        </w:tc>
      </w:tr>
      <w:tr w:rsidR="00E1437A" w:rsidRPr="00A14B37" w:rsidTr="001138C2">
        <w:trPr>
          <w:trHeight w:val="204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17,3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17,3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 процессора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 процессора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2931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500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</w:t>
            </w: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DVD RW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</w:t>
            </w: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DVD RW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, поддержки 3G (UMTS)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-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поддержки 3G (UMTS); возможное значение - 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-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поддержки 3G (UMTS); возможное значение -  наличие модулей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интегрированный + дискретный 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интегрированный + дискретный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-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предустановленная</w:t>
            </w:r>
          </w:p>
          <w:p w:rsidR="00E1437A" w:rsidRPr="00A14B37" w:rsidRDefault="00E1437A" w:rsidP="001138C2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33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более 9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0 тыс.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не более 9</w:t>
            </w:r>
            <w:r w:rsidRPr="00A14B37">
              <w:rPr>
                <w:rFonts w:ascii="Times New Roman" w:hAnsi="Times New Roman"/>
                <w:sz w:val="18"/>
                <w:szCs w:val="18"/>
              </w:rPr>
              <w:t>0 тыс.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8"/>
        </w:trPr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4B3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30.02.15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моноблок; возможное значение -системный блок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моноблок; возможное значение -системный блок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рабочих мест работников компьютерной техникой</w:t>
            </w: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дюйм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экрана монитора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24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24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4-х ядерного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2941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2552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видеодаптера</w:t>
            </w:r>
            <w:proofErr w:type="spellEnd"/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дискретный; возможное значение - интегрированный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 Предельное значение - дискретный; возможное значение - интегрированный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предустановленная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505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110 тыс. руб.</w:t>
            </w:r>
          </w:p>
        </w:tc>
        <w:tc>
          <w:tcPr>
            <w:tcW w:w="1134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110 тыс. руб.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5"/>
        </w:trPr>
        <w:tc>
          <w:tcPr>
            <w:tcW w:w="562" w:type="dxa"/>
            <w:vMerge w:val="restart"/>
          </w:tcPr>
          <w:p w:rsidR="00E1437A" w:rsidRPr="0085712B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71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30.02.16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лазерный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лазерный</w:t>
            </w:r>
          </w:p>
        </w:tc>
        <w:tc>
          <w:tcPr>
            <w:tcW w:w="1559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Обеспечение рабочих мест работников принтерами, МФУ.</w:t>
            </w: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пиксель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1200х1200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1200х1200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цветной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цветной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86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30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Предельное значение – 30 </w:t>
            </w:r>
            <w:proofErr w:type="spellStart"/>
            <w:r w:rsidRPr="00A14B37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A14B37"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032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наличие дополнительных модулей и интерфейсов (сетевой интерфейс, устройства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чтения карт памяти и т.д.)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Предельное значение – модуль двусторонней печати, сетевой интерфейс,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дополнительный лоток для бумаги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Предельное значение – модуль двусторонней печати, сетевой интерфейс,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дополнительный лоток для бумаги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04E90">
        <w:trPr>
          <w:trHeight w:val="789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258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25тыс.руб.</w:t>
            </w:r>
          </w:p>
        </w:tc>
        <w:tc>
          <w:tcPr>
            <w:tcW w:w="1134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25 тыс.руб.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26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rPr>
          <w:trHeight w:val="126"/>
        </w:trPr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50000</w:t>
            </w:r>
          </w:p>
        </w:tc>
        <w:tc>
          <w:tcPr>
            <w:tcW w:w="1134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50000</w:t>
            </w:r>
          </w:p>
        </w:tc>
        <w:tc>
          <w:tcPr>
            <w:tcW w:w="1559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c>
          <w:tcPr>
            <w:tcW w:w="562" w:type="dxa"/>
            <w:vMerge w:val="restart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34.10.22</w:t>
            </w:r>
          </w:p>
        </w:tc>
        <w:tc>
          <w:tcPr>
            <w:tcW w:w="1701" w:type="dxa"/>
            <w:vMerge w:val="restart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Транспортное обслуживание </w:t>
            </w:r>
          </w:p>
        </w:tc>
      </w:tr>
      <w:tr w:rsidR="00E1437A" w:rsidRPr="00A14B37" w:rsidTr="001138C2">
        <w:tc>
          <w:tcPr>
            <w:tcW w:w="562" w:type="dxa"/>
            <w:vMerge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 более 2,0 млн.руб.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04E90">
              <w:rPr>
                <w:rFonts w:ascii="Times New Roman" w:hAnsi="Times New Roman"/>
                <w:color w:val="FF0000"/>
                <w:sz w:val="18"/>
                <w:szCs w:val="18"/>
              </w:rPr>
              <w:t>Не более 2,0 млн.руб.</w:t>
            </w:r>
          </w:p>
        </w:tc>
        <w:tc>
          <w:tcPr>
            <w:tcW w:w="1134" w:type="dxa"/>
          </w:tcPr>
          <w:p w:rsidR="00E1437A" w:rsidRPr="00104E90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37A" w:rsidRPr="00A14B37" w:rsidTr="001138C2">
        <w:tc>
          <w:tcPr>
            <w:tcW w:w="562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42" w:right="110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36.11.11</w:t>
            </w:r>
          </w:p>
        </w:tc>
        <w:tc>
          <w:tcPr>
            <w:tcW w:w="1701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предельное значение –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возможные значения:  ткань;</w:t>
            </w:r>
          </w:p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Оборудование кабинетов работников</w:t>
            </w:r>
          </w:p>
        </w:tc>
      </w:tr>
      <w:tr w:rsidR="00E1437A" w:rsidRPr="00A14B37" w:rsidTr="001138C2">
        <w:trPr>
          <w:trHeight w:val="1134"/>
        </w:trPr>
        <w:tc>
          <w:tcPr>
            <w:tcW w:w="562" w:type="dxa"/>
          </w:tcPr>
          <w:p w:rsidR="00E1437A" w:rsidRPr="00DD1A9C" w:rsidRDefault="00E1437A" w:rsidP="001138C2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36.12.11</w:t>
            </w:r>
          </w:p>
        </w:tc>
        <w:tc>
          <w:tcPr>
            <w:tcW w:w="1701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 xml:space="preserve">Мебель металлическая для офисов, административных </w:t>
            </w:r>
            <w:r w:rsidRPr="00A14B37">
              <w:rPr>
                <w:rFonts w:ascii="Times New Roman" w:hAnsi="Times New Roman"/>
                <w:sz w:val="18"/>
                <w:szCs w:val="18"/>
              </w:rPr>
              <w:lastRenderedPageBreak/>
              <w:t>помещений, учебных заведений</w:t>
            </w:r>
          </w:p>
        </w:tc>
        <w:tc>
          <w:tcPr>
            <w:tcW w:w="851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211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17"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134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pStyle w:val="ConsPlusNormal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firstLine="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right="18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437A" w:rsidRPr="00A14B37" w:rsidRDefault="00E1437A" w:rsidP="001138C2">
            <w:pPr>
              <w:tabs>
                <w:tab w:val="left" w:pos="14459"/>
              </w:tabs>
              <w:spacing w:after="0" w:line="240" w:lineRule="exact"/>
              <w:ind w:left="21" w:right="-28"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B37">
              <w:rPr>
                <w:rFonts w:ascii="Times New Roman" w:hAnsi="Times New Roman"/>
                <w:sz w:val="18"/>
                <w:szCs w:val="18"/>
              </w:rPr>
              <w:t>Оборудование кабинетов работников</w:t>
            </w:r>
          </w:p>
        </w:tc>
      </w:tr>
    </w:tbl>
    <w:p w:rsidR="00E1437A" w:rsidRPr="00A14B37" w:rsidRDefault="00E1437A" w:rsidP="00E1437A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E1437A" w:rsidRPr="00A14B37" w:rsidRDefault="00E1437A" w:rsidP="00E1437A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E1437A" w:rsidRPr="00A14B37" w:rsidRDefault="00E1437A" w:rsidP="00E1437A">
      <w:pPr>
        <w:spacing w:after="0" w:line="240" w:lineRule="exact"/>
        <w:rPr>
          <w:rFonts w:ascii="Times New Roman" w:hAnsi="Times New Roman"/>
          <w:b/>
          <w:sz w:val="18"/>
          <w:szCs w:val="18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Default="00E1437A" w:rsidP="00E1437A">
      <w:pPr>
        <w:spacing w:after="0" w:line="240" w:lineRule="auto"/>
        <w:rPr>
          <w:rFonts w:ascii="Times New Roman" w:hAnsi="Times New Roman"/>
        </w:rPr>
      </w:pPr>
    </w:p>
    <w:p w:rsidR="00E1437A" w:rsidRPr="008C5FE3" w:rsidRDefault="00E1437A" w:rsidP="00E1437A">
      <w:pPr>
        <w:spacing w:after="0" w:line="240" w:lineRule="auto"/>
        <w:rPr>
          <w:rFonts w:ascii="Times New Roman" w:hAnsi="Times New Roman"/>
        </w:rPr>
      </w:pPr>
    </w:p>
    <w:p w:rsidR="004D7B46" w:rsidRDefault="004D7B46" w:rsidP="00E1437A">
      <w:pPr>
        <w:tabs>
          <w:tab w:val="left" w:pos="1395"/>
        </w:tabs>
      </w:pPr>
    </w:p>
    <w:sectPr w:rsidR="004D7B46" w:rsidSect="00E14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7A"/>
    <w:rsid w:val="00017B16"/>
    <w:rsid w:val="000F3454"/>
    <w:rsid w:val="00104E90"/>
    <w:rsid w:val="001312A8"/>
    <w:rsid w:val="00375009"/>
    <w:rsid w:val="003B4C7D"/>
    <w:rsid w:val="00484AF2"/>
    <w:rsid w:val="004D7B46"/>
    <w:rsid w:val="004F774D"/>
    <w:rsid w:val="00711945"/>
    <w:rsid w:val="00795732"/>
    <w:rsid w:val="00807928"/>
    <w:rsid w:val="00843CCE"/>
    <w:rsid w:val="009B5FC9"/>
    <w:rsid w:val="00A073F9"/>
    <w:rsid w:val="00A83975"/>
    <w:rsid w:val="00BA3295"/>
    <w:rsid w:val="00D37C5B"/>
    <w:rsid w:val="00E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76D8F0-869A-40E8-B17D-0562F12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7A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customStyle="1" w:styleId="ConsPlusNormal">
    <w:name w:val="ConsPlusNormal"/>
    <w:link w:val="ConsPlusNormal0"/>
    <w:rsid w:val="00E14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E1437A"/>
    <w:rPr>
      <w:rFonts w:ascii="Calibri" w:eastAsia="Times New Roman" w:hAnsi="Calibri"/>
      <w:bCs w:val="0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C7D"/>
    <w:rPr>
      <w:rFonts w:ascii="Segoe UI" w:eastAsia="Times New Roman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2023-03-21T02:14:00Z</cp:lastPrinted>
  <dcterms:created xsi:type="dcterms:W3CDTF">2023-03-21T02:32:00Z</dcterms:created>
  <dcterms:modified xsi:type="dcterms:W3CDTF">2023-03-21T02:35:00Z</dcterms:modified>
</cp:coreProperties>
</file>